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9E" w:rsidRPr="00AF7BA3" w:rsidRDefault="00A75F9E" w:rsidP="00A75F9E">
      <w:pPr>
        <w:shd w:val="clear" w:color="auto" w:fill="FFFFFF"/>
        <w:spacing w:line="345" w:lineRule="atLeas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>Муниципальное дошкольное образовательное бюджетное учреждение "Детский сад № 14 "Ёлочка" комбинированного вида" г.Сясьстрой</w:t>
      </w:r>
    </w:p>
    <w:p w:rsidR="00A75F9E" w:rsidRPr="00AF7BA3" w:rsidRDefault="00A75F9E" w:rsidP="00A75F9E">
      <w:pPr>
        <w:shd w:val="clear" w:color="auto" w:fill="FFFFFF"/>
        <w:spacing w:line="345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>УТВЕРЖДАЮ</w:t>
      </w:r>
    </w:p>
    <w:p w:rsidR="00A75F9E" w:rsidRPr="00AF7BA3" w:rsidRDefault="00A75F9E" w:rsidP="00A75F9E">
      <w:pPr>
        <w:shd w:val="clear" w:color="auto" w:fill="FFFFFF"/>
        <w:spacing w:line="345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>Заведующий МДОБУ "Детский сад № 14 "Ёлочка"</w:t>
      </w:r>
    </w:p>
    <w:p w:rsidR="00A75F9E" w:rsidRPr="00AF7BA3" w:rsidRDefault="00A75F9E" w:rsidP="00A75F9E">
      <w:pPr>
        <w:shd w:val="clear" w:color="auto" w:fill="FFFFFF"/>
        <w:spacing w:line="345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 xml:space="preserve">_______ </w:t>
      </w:r>
      <w:proofErr w:type="spellStart"/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>Е.М.Котикова</w:t>
      </w:r>
      <w:proofErr w:type="spellEnd"/>
    </w:p>
    <w:p w:rsidR="00A75F9E" w:rsidRPr="00AF7BA3" w:rsidRDefault="00A75F9E" w:rsidP="00A75F9E">
      <w:pPr>
        <w:shd w:val="clear" w:color="auto" w:fill="FFFFFF"/>
        <w:spacing w:line="345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u w:val="single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u w:val="single"/>
          <w:lang w:val="ru-RU" w:eastAsia="ru-RU" w:bidi="ar-SA"/>
        </w:rPr>
        <w:t>"20" января 2015</w:t>
      </w:r>
    </w:p>
    <w:p w:rsidR="00A75F9E" w:rsidRPr="00AF7BA3" w:rsidRDefault="00A75F9E" w:rsidP="00A75F9E">
      <w:pPr>
        <w:shd w:val="clear" w:color="auto" w:fill="FFFFFF"/>
        <w:spacing w:line="345" w:lineRule="atLeast"/>
        <w:jc w:val="righ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u w:val="single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u w:val="single"/>
          <w:lang w:val="ru-RU" w:eastAsia="ru-RU" w:bidi="ar-SA"/>
        </w:rPr>
        <w:t>Приказ №4</w:t>
      </w:r>
    </w:p>
    <w:p w:rsidR="00A75F9E" w:rsidRPr="00AF7BA3" w:rsidRDefault="00A75F9E" w:rsidP="00A75F9E">
      <w:pPr>
        <w:shd w:val="clear" w:color="auto" w:fill="FFFFFF"/>
        <w:spacing w:line="345" w:lineRule="atLeas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</w:p>
    <w:p w:rsidR="00A75F9E" w:rsidRPr="00AF7BA3" w:rsidRDefault="00A75F9E" w:rsidP="00A75F9E">
      <w:pPr>
        <w:shd w:val="clear" w:color="auto" w:fill="FFFFFF"/>
        <w:spacing w:line="345" w:lineRule="atLeast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>Правила внутреннего распорядка для воспитанников</w:t>
      </w:r>
    </w:p>
    <w:p w:rsidR="00A75F9E" w:rsidRPr="00AF7BA3" w:rsidRDefault="00A75F9E" w:rsidP="00A75F9E">
      <w:pPr>
        <w:shd w:val="clear" w:color="auto" w:fill="FFFFFF"/>
        <w:spacing w:line="345" w:lineRule="atLeast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</w:pPr>
      <w:r w:rsidRPr="00AF7BA3">
        <w:rPr>
          <w:rFonts w:ascii="Arial" w:eastAsia="Times New Roman" w:hAnsi="Arial" w:cs="Arial"/>
          <w:bCs/>
          <w:color w:val="000000" w:themeColor="text1"/>
          <w:kern w:val="36"/>
          <w:sz w:val="26"/>
          <w:szCs w:val="26"/>
          <w:lang w:val="ru-RU" w:eastAsia="ru-RU" w:bidi="ar-SA"/>
        </w:rPr>
        <w:t xml:space="preserve"> МДОБУ "Детский сад № 14 "Ёлочка" комбинированного вида" г.Сясьстрой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Правила внутреннего распорядка разработаны для воспит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анников Муниципального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дошкольного образовательного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бюджетного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учреждения «Детский сад 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№ 14 "Ёлочка"комбинированного вида" г.Сясьстрой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(далее по тексту – учреждение). Цель правил внутреннего распорядка - обеспечение безопасности детей во время их пребывания в учреждении, а также успешная реализация целей и задач учреждения, определенных в Уставе учреждения.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          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Настоящие Правила внутреннего распорядка являются обязательными для всех воспитанников учреждения и их родителей (законных представителей). При приеме воспитанника администрация учреждения обязана ознакомить родителей (законных представителей) воспита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нников с настоящими Правилами.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br/>
        <w:t xml:space="preserve"> 1.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Режим работы учреждения: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- 5 дневная рабочая неделя;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- выходные дни - суббота, воскресенье, праздничные дни;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- максимальная длительность пребывания детей в учреждении – 12 часов;</w:t>
      </w:r>
    </w:p>
    <w:p w:rsidR="00A75F9E" w:rsidRPr="00FB1B1A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- ежедневный график работы учреждения: 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с 7.00 часов до 19.0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0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часов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2.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Ежедневный утренний прием детей проводится воспитателями и медицинской сестрой,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75F9E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Выявленные больные дети или дети с подозре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нием на заболевание в дошкольную образовательную организацию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не принимаются; заболевших в течение дня детей изолируют от здоровых детей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,(их можно временно размещать в помещениях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 медицинского блока) до прихода родителей или их госпитализации в лечеб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но-профилактическую организацию, о чем информируются родители/законные представители/.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3.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Педагоги готовы беседовать с Вами о Вашем ребенке утром до 08.00 часов и вечером после 17.00 часов. В другое время педагог обязан находит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ь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ся с группой детей и отвлекать его нельзя.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4.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К педагогам группы независимо от их возраста необходимо обращаться на «Вы», по имени и отчеству.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5.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Спорные и конфликтные ситуации нужно разрешать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b/>
          <w:bCs/>
          <w:color w:val="333333"/>
          <w:sz w:val="22"/>
          <w:lang w:val="ru-RU" w:eastAsia="ru-RU" w:bidi="ar-SA"/>
        </w:rPr>
        <w:t>только в отсутствии детей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6.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</w:t>
      </w:r>
      <w:r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 xml:space="preserve"> обратитесь к </w:t>
      </w:r>
      <w:r>
        <w:rPr>
          <w:rFonts w:ascii="Arial" w:eastAsia="Times New Roman" w:hAnsi="Arial" w:cs="Arial"/>
          <w:color w:val="333333"/>
          <w:sz w:val="22"/>
          <w:lang w:val="ru-RU" w:eastAsia="ru-RU" w:bidi="ar-SA"/>
        </w:rPr>
        <w:t>заведующему детским садом – Котиковой Елене Михайловне,т.5-27-27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 xml:space="preserve">, либо заместителю заведующего </w:t>
      </w:r>
      <w:r>
        <w:rPr>
          <w:rFonts w:ascii="Arial" w:eastAsia="Times New Roman" w:hAnsi="Arial" w:cs="Arial"/>
          <w:color w:val="333333"/>
          <w:sz w:val="22"/>
          <w:lang w:val="ru-RU" w:eastAsia="ru-RU" w:bidi="ar-SA"/>
        </w:rPr>
        <w:t xml:space="preserve">по УВР – Цветковой Екатерине Владимировне. 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Мы постараемся решить проблему и дать ответ на все интересующие Вас вопросы.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7.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В детском саду работает педагог-психолог, к которому Вы также можете обратиться за консультацией и индивидуальной помощью по всем интересующим Вас вопросам относительно воспитания ребенка по четвергам с 15.00 часов до 16.30 часов.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lastRenderedPageBreak/>
        <w:t>8.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Плата за содержание ребенка в учреждение вносится в банк за месяц вперед, но не позднее 10 числа каждого месяца.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9.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Родит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ели (законные представители)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обязаны забрать ре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бенка до 19.00 ч.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Если родители (законные представители) ребенка не могут лично забрать ребенка из учреждения, то требуется заранее оповестить об этом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воспитателя группы,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Если родитель не позвонил, то администрация детского сад принимает меры, направленные на поиск родителей/законных представителей/ или доверенных лиц. В случае, если разыскать родителей/законных представителей/ или доверенных лиц не удалось, необходимо проинформировать органы опеки и попечительства, полицию.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10.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11.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Родители должны лично передавать детей воспитателю группы. Нельзя забирать детей из учреждения не поставив в известность воспитателя группы, а такж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е поручать это детям, несовершеннолетним детям в возрасте до 18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лет, лицам в нетрезвом состоянии.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12.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О невозможности прихода ребенка по болезни или другой уважительной причине необходимо обязательно сообщить в учреждение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до 08ч 30 мин.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. После перенесенного заболевания, а также отсутствия более 5 дней (за исключением выходных и праздничных дн</w:t>
      </w: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ей) детей принимают в дошкольную образовательную организацию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13.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Санитарными нормами запрещается оставлять коляски и санки в помещении детского сада.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14.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В случае длительного отсутствия ребенка в учреждении по каким-либо обстоятельствам, необходимо написать заявление на имя заведующего учреждения о сохранении места за ребенком с указанием периода отсутствия ребенка и причины.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15.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Рекомендуемая продолжительность ежедневных прогулок составляет 3 - 4 часа. Продолжительность прогулки определяется учреждением 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16.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17.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18.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19.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20.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lastRenderedPageBreak/>
        <w:t xml:space="preserve">21. 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22.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23.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майка, колготки), расческа, спортивная форма (футболка, шорты и чешки), а также  головной убор (в теплый период года). 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24.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25.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Запрещается приносить в детский сад жевательную резинку и другие продукты питания (конфеты, печенье, напитки и др.).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26.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27.</w:t>
      </w: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 xml:space="preserve">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333333"/>
          <w:lang w:val="ru-RU" w:eastAsia="ru-RU" w:bidi="ar-SA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</w:t>
      </w:r>
    </w:p>
    <w:p w:rsidR="00A75F9E" w:rsidRPr="00DC75C3" w:rsidRDefault="00A75F9E" w:rsidP="00A75F9E">
      <w:pPr>
        <w:shd w:val="clear" w:color="auto" w:fill="FFFFFF"/>
        <w:spacing w:line="285" w:lineRule="atLeast"/>
        <w:jc w:val="both"/>
        <w:rPr>
          <w:lang w:val="ru-RU"/>
        </w:rPr>
      </w:pPr>
      <w:r w:rsidRPr="00DC75C3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          </w:t>
      </w:r>
      <w:r w:rsidRPr="00DC75C3">
        <w:rPr>
          <w:rFonts w:ascii="Arial" w:eastAsia="Times New Roman" w:hAnsi="Arial" w:cs="Arial"/>
          <w:color w:val="333333"/>
          <w:sz w:val="22"/>
          <w:lang w:val="ru-RU" w:eastAsia="ru-RU" w:bidi="ar-SA"/>
        </w:rPr>
        <w:t> </w:t>
      </w:r>
    </w:p>
    <w:p w:rsidR="00A75F9E" w:rsidRPr="009B53F6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rPr>
          <w:lang w:val="ru-RU"/>
        </w:rPr>
      </w:pPr>
    </w:p>
    <w:p w:rsidR="00A75F9E" w:rsidRDefault="00A75F9E" w:rsidP="00A75F9E">
      <w:pPr>
        <w:pStyle w:val="a3"/>
        <w:rPr>
          <w:sz w:val="28"/>
          <w:szCs w:val="28"/>
        </w:rPr>
      </w:pPr>
    </w:p>
    <w:p w:rsidR="00152482" w:rsidRPr="00A75F9E" w:rsidRDefault="00152482">
      <w:pPr>
        <w:rPr>
          <w:lang w:val="ru-RU"/>
        </w:rPr>
      </w:pPr>
    </w:p>
    <w:sectPr w:rsidR="00152482" w:rsidRPr="00A75F9E" w:rsidSect="0015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5F9E"/>
    <w:rsid w:val="00152482"/>
    <w:rsid w:val="0028082C"/>
    <w:rsid w:val="00550A7D"/>
    <w:rsid w:val="005C7A8F"/>
    <w:rsid w:val="00987573"/>
    <w:rsid w:val="009E6FC2"/>
    <w:rsid w:val="00A75F9E"/>
    <w:rsid w:val="00A946FC"/>
    <w:rsid w:val="00E87E8F"/>
    <w:rsid w:val="00E9280A"/>
    <w:rsid w:val="00F659A4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E"/>
    <w:pPr>
      <w:spacing w:after="0" w:line="240" w:lineRule="auto"/>
    </w:pPr>
    <w:rPr>
      <w:color w:val="5A5A5A" w:themeColor="text1" w:themeTint="A5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50A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0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7308</Characters>
  <Application>Microsoft Office Word</Application>
  <DocSecurity>0</DocSecurity>
  <Lines>60</Lines>
  <Paragraphs>17</Paragraphs>
  <ScaleCrop>false</ScaleCrop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3</cp:revision>
  <dcterms:created xsi:type="dcterms:W3CDTF">2016-11-18T10:41:00Z</dcterms:created>
  <dcterms:modified xsi:type="dcterms:W3CDTF">2016-11-18T10:52:00Z</dcterms:modified>
</cp:coreProperties>
</file>